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5A0" w:rsidRPr="003E1877" w:rsidRDefault="00F85813" w:rsidP="003E1877">
      <w:pPr>
        <w:pStyle w:val="CUPSectionhead"/>
      </w:pPr>
      <w:r>
        <w:t xml:space="preserve">Scheme of </w:t>
      </w:r>
      <w:r w:rsidR="009D2AE9">
        <w:t>w</w:t>
      </w:r>
      <w:r>
        <w:t>ork</w:t>
      </w:r>
    </w:p>
    <w:p w:rsidR="00F85813" w:rsidRPr="003E1877" w:rsidRDefault="003E1877" w:rsidP="003E1877">
      <w:pPr>
        <w:pStyle w:val="CUPAhead"/>
      </w:pPr>
      <w:r w:rsidRPr="003E1877">
        <w:t xml:space="preserve">Unit </w:t>
      </w:r>
      <w:r w:rsidR="00F85813">
        <w:t>4.2</w:t>
      </w:r>
      <w:r w:rsidR="008345A0" w:rsidRPr="003E1877">
        <w:t>:</w:t>
      </w:r>
      <w:r w:rsidR="00F85813">
        <w:t xml:space="preserve"> </w:t>
      </w:r>
      <w:r>
        <w:t>Protest</w:t>
      </w:r>
    </w:p>
    <w:p w:rsidR="00390297" w:rsidRPr="00BF3B5D" w:rsidRDefault="00390297" w:rsidP="00390297">
      <w:pPr>
        <w:pStyle w:val="CUPChead"/>
        <w:spacing w:before="120"/>
      </w:pPr>
      <w:r>
        <w:t>Overview</w:t>
      </w:r>
    </w:p>
    <w:p w:rsidR="008345A0" w:rsidRPr="00BF3B5D" w:rsidRDefault="008345A0" w:rsidP="003E1877">
      <w:pPr>
        <w:pStyle w:val="CUPBodytext"/>
      </w:pPr>
      <w:r w:rsidRPr="00566828">
        <w:rPr>
          <w:spacing w:val="-2"/>
        </w:rPr>
        <w:t>Unit 4.2 focuses on how language is used to protest against social inequality. Through a range of protest texts from different times and places, this unit invites students to think about their own context and how they can use language to change their world.</w:t>
      </w:r>
      <w:r w:rsidR="003E1877" w:rsidRPr="00566828">
        <w:rPr>
          <w:spacing w:val="-2"/>
        </w:rPr>
        <w:br/>
      </w:r>
    </w:p>
    <w:tbl>
      <w:tblPr>
        <w:tblStyle w:val="TableGrid"/>
        <w:tblW w:w="10458" w:type="dxa"/>
        <w:tblLook w:val="04A0" w:firstRow="1" w:lastRow="0" w:firstColumn="1" w:lastColumn="0" w:noHBand="0" w:noVBand="1"/>
      </w:tblPr>
      <w:tblGrid>
        <w:gridCol w:w="3348"/>
        <w:gridCol w:w="1613"/>
        <w:gridCol w:w="2077"/>
        <w:gridCol w:w="3420"/>
      </w:tblGrid>
      <w:tr w:rsidR="0013656F" w:rsidRPr="00336E79" w:rsidTr="00067F15">
        <w:trPr>
          <w:trHeight w:val="3403"/>
        </w:trPr>
        <w:tc>
          <w:tcPr>
            <w:tcW w:w="4961" w:type="dxa"/>
            <w:gridSpan w:val="2"/>
          </w:tcPr>
          <w:p w:rsidR="008A0916" w:rsidRPr="00BF3B5D" w:rsidRDefault="00F85813" w:rsidP="003E1877">
            <w:pPr>
              <w:pStyle w:val="CUPChead"/>
              <w:spacing w:before="120"/>
            </w:pPr>
            <w:r w:rsidRPr="00BF3B5D">
              <w:t xml:space="preserve">Learning </w:t>
            </w:r>
            <w:r w:rsidR="00386E13" w:rsidRPr="00386E13">
              <w:t>objectives</w:t>
            </w:r>
          </w:p>
          <w:p w:rsidR="008353B7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8353B7" w:rsidRPr="00BF3B5D">
              <w:t xml:space="preserve">Become familiar with a range of texts that deal with protest </w:t>
            </w:r>
            <w:r w:rsidR="00037040" w:rsidRPr="00BF3B5D">
              <w:t xml:space="preserve">against </w:t>
            </w:r>
            <w:r w:rsidR="008353B7" w:rsidRPr="00BF3B5D">
              <w:t>injustices or social inequality</w:t>
            </w:r>
            <w:r w:rsidR="00037040" w:rsidRPr="00BF3B5D">
              <w:t>.</w:t>
            </w:r>
          </w:p>
          <w:p w:rsidR="008353B7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8353B7" w:rsidRPr="00BF3B5D">
              <w:t>Learn about the contexts where protests have occurred in different places and times in history</w:t>
            </w:r>
            <w:r w:rsidR="00037040" w:rsidRPr="00BF3B5D">
              <w:t>.</w:t>
            </w:r>
          </w:p>
          <w:p w:rsidR="00F85813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  <w:rPr>
                <w:b/>
              </w:rPr>
            </w:pPr>
            <w:r>
              <w:sym w:font="Symbol" w:char="F0B7"/>
            </w:r>
            <w:r w:rsidR="00410E98" w:rsidRPr="00BF3B5D">
              <w:tab/>
            </w:r>
            <w:r w:rsidR="008353B7" w:rsidRPr="00BF3B5D">
              <w:t>Understand the different traditions of literary criticism</w:t>
            </w:r>
            <w:r w:rsidR="00037040" w:rsidRPr="00BF3B5D">
              <w:t>.</w:t>
            </w:r>
          </w:p>
        </w:tc>
        <w:tc>
          <w:tcPr>
            <w:tcW w:w="5497" w:type="dxa"/>
            <w:gridSpan w:val="2"/>
          </w:tcPr>
          <w:p w:rsidR="008353B7" w:rsidRPr="00BF3B5D" w:rsidRDefault="00386E13" w:rsidP="003E1877">
            <w:pPr>
              <w:pStyle w:val="CUPChead"/>
              <w:spacing w:before="120"/>
            </w:pPr>
            <w:r>
              <w:t>AOE</w:t>
            </w:r>
            <w:r w:rsidR="00F85813" w:rsidRPr="00BF3B5D">
              <w:t xml:space="preserve"> </w:t>
            </w:r>
            <w:r w:rsidR="008353B7" w:rsidRPr="00BF3B5D">
              <w:t>q</w:t>
            </w:r>
            <w:r w:rsidR="00F85813" w:rsidRPr="00BF3B5D">
              <w:t>uestions</w:t>
            </w:r>
          </w:p>
          <w:p w:rsidR="00CC6E8F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 xml:space="preserve">How can the </w:t>
            </w:r>
            <w:r w:rsidR="00917649">
              <w:t>‘</w:t>
            </w:r>
            <w:r w:rsidR="00386E13" w:rsidRPr="00386E13">
              <w:t>meaning</w:t>
            </w:r>
            <w:r w:rsidR="00917649">
              <w:t>’</w:t>
            </w:r>
            <w:r w:rsidR="00386E13" w:rsidRPr="00386E13">
              <w:t xml:space="preserve"> of a text be constructed, negotiated, expressed and interpreted by readers and writers?</w:t>
            </w:r>
          </w:p>
          <w:p w:rsidR="005E1447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>What are the different ways in which people are affected by texts?</w:t>
            </w:r>
          </w:p>
          <w:p w:rsidR="005E1447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>How do readers approach texts from different times and different cultures from their own?</w:t>
            </w:r>
          </w:p>
          <w:p w:rsidR="001E300A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>How can comparing and interpreting texts transform readers?</w:t>
            </w:r>
          </w:p>
          <w:p w:rsidR="006371E5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>How do the style and structure of a text affect its meaning?</w:t>
            </w:r>
          </w:p>
          <w:p w:rsidR="00F85813" w:rsidRPr="00BF3B5D" w:rsidRDefault="00BF3B5D" w:rsidP="00410E98">
            <w:pPr>
              <w:pStyle w:val="CUPBullets"/>
              <w:numPr>
                <w:ilvl w:val="0"/>
                <w:numId w:val="0"/>
              </w:numPr>
              <w:ind w:left="360" w:hanging="360"/>
              <w:rPr>
                <w:i/>
              </w:rPr>
            </w:pPr>
            <w:r>
              <w:sym w:font="Symbol" w:char="F0B7"/>
            </w:r>
            <w:r w:rsidR="00410E98" w:rsidRPr="00BF3B5D">
              <w:tab/>
            </w:r>
            <w:r w:rsidR="00386E13" w:rsidRPr="00386E13">
              <w:t>How can different texts offer different perspectives on a topic or theme?</w:t>
            </w:r>
          </w:p>
        </w:tc>
      </w:tr>
      <w:tr w:rsidR="00F85813" w:rsidRPr="00336E79" w:rsidTr="00067F15">
        <w:trPr>
          <w:trHeight w:val="1812"/>
        </w:trPr>
        <w:tc>
          <w:tcPr>
            <w:tcW w:w="10458" w:type="dxa"/>
            <w:gridSpan w:val="4"/>
          </w:tcPr>
          <w:p w:rsidR="00566828" w:rsidRPr="00BF3B5D" w:rsidRDefault="00386E13" w:rsidP="003E1877">
            <w:pPr>
              <w:pStyle w:val="CUPChead"/>
              <w:spacing w:before="120"/>
            </w:pPr>
            <w:r w:rsidRPr="00BF3B5D">
              <w:t>C</w:t>
            </w:r>
            <w:r w:rsidR="00F85813" w:rsidRPr="00BF3B5D">
              <w:t>oncepts</w:t>
            </w:r>
          </w:p>
          <w:p w:rsidR="00566828" w:rsidRPr="00BF3B5D" w:rsidRDefault="0037799A" w:rsidP="003E1877">
            <w:pPr>
              <w:pStyle w:val="CUPBodytext"/>
            </w:pPr>
            <w:r w:rsidRPr="00BF3B5D">
              <w:rPr>
                <w:b/>
              </w:rPr>
              <w:t xml:space="preserve">Creativity </w:t>
            </w:r>
            <w:r w:rsidRPr="00BF3B5D">
              <w:t xml:space="preserve">– </w:t>
            </w:r>
            <w:r w:rsidR="00597A27" w:rsidRPr="00BF3B5D">
              <w:t>A</w:t>
            </w:r>
            <w:r w:rsidRPr="00BF3B5D">
              <w:t xml:space="preserve"> higher-order thinking skill that requires you to consider how any text you create</w:t>
            </w:r>
            <w:r w:rsidR="005E1447" w:rsidRPr="00BF3B5D">
              <w:t xml:space="preserve"> will be received and how you will construct your message using language, symbols, </w:t>
            </w:r>
            <w:proofErr w:type="spellStart"/>
            <w:r w:rsidR="005E1447" w:rsidRPr="00BF3B5D">
              <w:t>colour</w:t>
            </w:r>
            <w:proofErr w:type="spellEnd"/>
            <w:r w:rsidR="005E1447" w:rsidRPr="00BF3B5D">
              <w:t xml:space="preserve"> and layout.</w:t>
            </w:r>
          </w:p>
          <w:p w:rsidR="00566828" w:rsidRPr="00BF3B5D" w:rsidRDefault="0037799A" w:rsidP="003E1877">
            <w:pPr>
              <w:pStyle w:val="CUPBodytext"/>
            </w:pPr>
            <w:r w:rsidRPr="00BF3B5D">
              <w:rPr>
                <w:b/>
              </w:rPr>
              <w:t>Representation</w:t>
            </w:r>
            <w:r w:rsidRPr="00BF3B5D">
              <w:t xml:space="preserve"> – Consider how characters may represent broader ideas. </w:t>
            </w:r>
            <w:r w:rsidR="005E1447" w:rsidRPr="00BF3B5D">
              <w:t xml:space="preserve">What do the </w:t>
            </w:r>
            <w:r w:rsidR="00917649">
              <w:t>‘</w:t>
            </w:r>
            <w:r w:rsidR="005E1447" w:rsidRPr="00BF3B5D">
              <w:t>man</w:t>
            </w:r>
            <w:r w:rsidR="00917649">
              <w:t>’</w:t>
            </w:r>
            <w:r w:rsidR="005E1447" w:rsidRPr="00BF3B5D">
              <w:t xml:space="preserve"> and </w:t>
            </w:r>
            <w:r w:rsidR="00917649">
              <w:t>‘</w:t>
            </w:r>
            <w:r w:rsidR="005E1447" w:rsidRPr="00BF3B5D">
              <w:t>woman</w:t>
            </w:r>
            <w:r w:rsidR="00917649">
              <w:t>’</w:t>
            </w:r>
            <w:r w:rsidR="005E1447" w:rsidRPr="00BF3B5D">
              <w:t xml:space="preserve"> in Text 4.17 stand for? Are they the </w:t>
            </w:r>
            <w:r w:rsidR="00917649">
              <w:t>‘</w:t>
            </w:r>
            <w:r w:rsidR="005E1447" w:rsidRPr="00BF3B5D">
              <w:t>proletariat</w:t>
            </w:r>
            <w:r w:rsidR="00917649">
              <w:t>’</w:t>
            </w:r>
            <w:r w:rsidR="005E1447" w:rsidRPr="00BF3B5D">
              <w:t xml:space="preserve"> as suggested in Activity 2.7?</w:t>
            </w:r>
          </w:p>
          <w:p w:rsidR="00C9026F" w:rsidRPr="00336E79" w:rsidRDefault="0037799A" w:rsidP="003E1877">
            <w:pPr>
              <w:pStyle w:val="CUPBodytext"/>
              <w:rPr>
                <w:spacing w:val="-2"/>
              </w:rPr>
            </w:pPr>
            <w:r w:rsidRPr="00336E79">
              <w:rPr>
                <w:b/>
                <w:spacing w:val="-2"/>
              </w:rPr>
              <w:t xml:space="preserve">Perspective </w:t>
            </w:r>
            <w:r w:rsidR="006B52C0" w:rsidRPr="00336E79">
              <w:rPr>
                <w:spacing w:val="-2"/>
              </w:rPr>
              <w:t>–</w:t>
            </w:r>
            <w:r w:rsidRPr="00336E79">
              <w:rPr>
                <w:spacing w:val="-2"/>
              </w:rPr>
              <w:t xml:space="preserve"> How does </w:t>
            </w:r>
            <w:proofErr w:type="spellStart"/>
            <w:r w:rsidRPr="00336E79">
              <w:rPr>
                <w:spacing w:val="-2"/>
              </w:rPr>
              <w:t>Malala</w:t>
            </w:r>
            <w:proofErr w:type="spellEnd"/>
            <w:r w:rsidRPr="00336E79">
              <w:rPr>
                <w:spacing w:val="-2"/>
              </w:rPr>
              <w:t xml:space="preserve"> </w:t>
            </w:r>
            <w:proofErr w:type="spellStart"/>
            <w:r w:rsidRPr="00336E79">
              <w:rPr>
                <w:spacing w:val="-2"/>
              </w:rPr>
              <w:t>Yousafzai</w:t>
            </w:r>
            <w:r w:rsidR="00917649">
              <w:rPr>
                <w:spacing w:val="-2"/>
              </w:rPr>
              <w:t>’</w:t>
            </w:r>
            <w:r w:rsidRPr="00336E79">
              <w:rPr>
                <w:spacing w:val="-2"/>
              </w:rPr>
              <w:t>s</w:t>
            </w:r>
            <w:proofErr w:type="spellEnd"/>
            <w:r w:rsidRPr="00336E79">
              <w:rPr>
                <w:spacing w:val="-2"/>
              </w:rPr>
              <w:t xml:space="preserve"> experience with the Taliban give </w:t>
            </w:r>
            <w:proofErr w:type="spellStart"/>
            <w:r w:rsidRPr="00336E79">
              <w:rPr>
                <w:spacing w:val="-2"/>
              </w:rPr>
              <w:t>you</w:t>
            </w:r>
            <w:proofErr w:type="spellEnd"/>
            <w:r w:rsidRPr="00336E79">
              <w:rPr>
                <w:spacing w:val="-2"/>
              </w:rPr>
              <w:t xml:space="preserve"> perspective</w:t>
            </w:r>
            <w:r w:rsidRPr="00336E79">
              <w:rPr>
                <w:rStyle w:val="Emphasis"/>
                <w:spacing w:val="-2"/>
              </w:rPr>
              <w:t xml:space="preserve"> </w:t>
            </w:r>
            <w:r w:rsidRPr="00336E79">
              <w:rPr>
                <w:spacing w:val="-2"/>
              </w:rPr>
              <w:t xml:space="preserve">on terrorism and fundamentalism? </w:t>
            </w:r>
            <w:r w:rsidR="00037040" w:rsidRPr="00336E79">
              <w:rPr>
                <w:spacing w:val="-2"/>
              </w:rPr>
              <w:t>H</w:t>
            </w:r>
            <w:r w:rsidRPr="00336E79">
              <w:rPr>
                <w:spacing w:val="-2"/>
              </w:rPr>
              <w:t>ow should you consider her opinions on Islam and the Taliban</w:t>
            </w:r>
            <w:r w:rsidR="00037040" w:rsidRPr="00336E79">
              <w:rPr>
                <w:spacing w:val="-2"/>
              </w:rPr>
              <w:t>, as a Muslim and a victim of a terrorist attack</w:t>
            </w:r>
            <w:r w:rsidRPr="00336E79">
              <w:rPr>
                <w:spacing w:val="-2"/>
              </w:rPr>
              <w:t>?</w:t>
            </w:r>
          </w:p>
        </w:tc>
      </w:tr>
      <w:tr w:rsidR="0013656F" w:rsidRPr="00336E79" w:rsidTr="00067F15">
        <w:trPr>
          <w:trHeight w:val="1349"/>
        </w:trPr>
        <w:tc>
          <w:tcPr>
            <w:tcW w:w="3348" w:type="dxa"/>
          </w:tcPr>
          <w:p w:rsidR="00037040" w:rsidRPr="00BF3B5D" w:rsidRDefault="00037040" w:rsidP="003E1877">
            <w:pPr>
              <w:pStyle w:val="CUPChead"/>
              <w:spacing w:before="120"/>
            </w:pPr>
            <w:r w:rsidRPr="00BF3B5D">
              <w:t>ATL</w:t>
            </w:r>
          </w:p>
          <w:p w:rsidR="00C9026F" w:rsidRPr="00BF3B5D" w:rsidRDefault="00F71087" w:rsidP="003E1877">
            <w:pPr>
              <w:pStyle w:val="CUPBodytext"/>
            </w:pPr>
            <w:r w:rsidRPr="00BF3B5D">
              <w:rPr>
                <w:b/>
              </w:rPr>
              <w:t>Research</w:t>
            </w:r>
            <w:r w:rsidR="00386E13">
              <w:rPr>
                <w:b/>
              </w:rPr>
              <w:t xml:space="preserve"> skills</w:t>
            </w:r>
            <w:r w:rsidR="00037040" w:rsidRPr="00BF3B5D">
              <w:rPr>
                <w:b/>
              </w:rPr>
              <w:t xml:space="preserve"> </w:t>
            </w:r>
            <w:r w:rsidR="006B52C0" w:rsidRPr="00BF3B5D">
              <w:t>–</w:t>
            </w:r>
            <w:r w:rsidR="00037040" w:rsidRPr="00BF3B5D">
              <w:rPr>
                <w:b/>
              </w:rPr>
              <w:t xml:space="preserve"> </w:t>
            </w:r>
            <w:r w:rsidRPr="00BF3B5D">
              <w:t>Effective research starts by asking appropriate questions.</w:t>
            </w:r>
            <w:r w:rsidR="001A194D" w:rsidRPr="00BF3B5D">
              <w:t xml:space="preserve"> </w:t>
            </w:r>
            <w:r w:rsidRPr="00BF3B5D">
              <w:t xml:space="preserve">The annotations to Text </w:t>
            </w:r>
            <w:r w:rsidR="00037040" w:rsidRPr="00BF3B5D">
              <w:t>4</w:t>
            </w:r>
            <w:r w:rsidRPr="00BF3B5D">
              <w:t xml:space="preserve">.19 show you how to ask questions of primary sources. </w:t>
            </w:r>
          </w:p>
        </w:tc>
        <w:tc>
          <w:tcPr>
            <w:tcW w:w="3690" w:type="dxa"/>
            <w:gridSpan w:val="2"/>
          </w:tcPr>
          <w:p w:rsidR="00F71087" w:rsidRPr="00BF3B5D" w:rsidRDefault="00F71087" w:rsidP="003E1877">
            <w:pPr>
              <w:pStyle w:val="CUPChead"/>
              <w:spacing w:before="120"/>
            </w:pPr>
            <w:r w:rsidRPr="00BF3B5D">
              <w:t>International</w:t>
            </w:r>
            <w:r w:rsidR="00386E13">
              <w:t xml:space="preserve"> </w:t>
            </w:r>
            <w:r w:rsidRPr="00BF3B5D">
              <w:t>mindedness</w:t>
            </w:r>
          </w:p>
          <w:p w:rsidR="00C9026F" w:rsidRPr="00BF3B5D" w:rsidRDefault="00F71087" w:rsidP="003E1877">
            <w:pPr>
              <w:pStyle w:val="CUPBodytext"/>
            </w:pPr>
            <w:r w:rsidRPr="00BF3B5D">
              <w:t xml:space="preserve">Internationally minded people </w:t>
            </w:r>
            <w:r w:rsidR="005E5AED" w:rsidRPr="00BF3B5D">
              <w:t xml:space="preserve">should </w:t>
            </w:r>
            <w:r w:rsidRPr="00BF3B5D">
              <w:t xml:space="preserve">question the status quo. </w:t>
            </w:r>
            <w:r w:rsidR="005E5AED" w:rsidRPr="00BF3B5D">
              <w:t>Students are encouraged to consider</w:t>
            </w:r>
            <w:r w:rsidRPr="00BF3B5D">
              <w:t xml:space="preserve"> why and how individuals have challenged societies. </w:t>
            </w:r>
          </w:p>
        </w:tc>
        <w:tc>
          <w:tcPr>
            <w:tcW w:w="3420" w:type="dxa"/>
          </w:tcPr>
          <w:p w:rsidR="00F71087" w:rsidRPr="00BF3B5D" w:rsidRDefault="00F71087" w:rsidP="003E1877">
            <w:pPr>
              <w:pStyle w:val="CUPChead"/>
              <w:spacing w:before="120"/>
            </w:pPr>
            <w:r w:rsidRPr="00BF3B5D">
              <w:t>Learner profile</w:t>
            </w:r>
          </w:p>
          <w:p w:rsidR="00F71087" w:rsidRPr="00BF3B5D" w:rsidRDefault="00386E13" w:rsidP="003E1877">
            <w:pPr>
              <w:pStyle w:val="CUPBodytext"/>
            </w:pPr>
            <w:r w:rsidRPr="00386E13">
              <w:rPr>
                <w:b/>
              </w:rPr>
              <w:t>Inquirer</w:t>
            </w:r>
            <w:r>
              <w:t xml:space="preserve"> – </w:t>
            </w:r>
            <w:r w:rsidR="00F71087" w:rsidRPr="00BF3B5D">
              <w:t>To become a better</w:t>
            </w:r>
            <w:r w:rsidR="00F71087" w:rsidRPr="00386E13">
              <w:rPr>
                <w:i/>
              </w:rPr>
              <w:t xml:space="preserve"> </w:t>
            </w:r>
            <w:r w:rsidR="00F71087" w:rsidRPr="00386E13">
              <w:rPr>
                <w:rStyle w:val="Emphasis"/>
                <w:i w:val="0"/>
              </w:rPr>
              <w:t>inquirer</w:t>
            </w:r>
            <w:r w:rsidR="00F71087" w:rsidRPr="00386E13">
              <w:rPr>
                <w:i/>
              </w:rPr>
              <w:t>,</w:t>
            </w:r>
            <w:r w:rsidR="00F71087" w:rsidRPr="00BF3B5D">
              <w:t xml:space="preserve"> students are encouraged to use annotation as a way of asking questions of texts.</w:t>
            </w:r>
          </w:p>
          <w:p w:rsidR="00C9026F" w:rsidRPr="00BF3B5D" w:rsidRDefault="00F71087" w:rsidP="00566828">
            <w:pPr>
              <w:pStyle w:val="CUPBodytext"/>
            </w:pPr>
            <w:r w:rsidRPr="00BF3B5D">
              <w:t xml:space="preserve">Students read </w:t>
            </w:r>
            <w:proofErr w:type="spellStart"/>
            <w:r w:rsidRPr="00BF3B5D">
              <w:t>Malala</w:t>
            </w:r>
            <w:proofErr w:type="spellEnd"/>
            <w:r w:rsidRPr="00BF3B5D">
              <w:t xml:space="preserve"> </w:t>
            </w:r>
            <w:proofErr w:type="spellStart"/>
            <w:r w:rsidRPr="00BF3B5D">
              <w:t>Yousafzai</w:t>
            </w:r>
            <w:r w:rsidR="00917649">
              <w:t>’</w:t>
            </w:r>
            <w:r w:rsidRPr="00BF3B5D">
              <w:t>s</w:t>
            </w:r>
            <w:proofErr w:type="spellEnd"/>
            <w:r w:rsidRPr="00BF3B5D">
              <w:t xml:space="preserve"> speech (Text 4.2</w:t>
            </w:r>
            <w:r w:rsidR="001366B6" w:rsidRPr="00BF3B5D">
              <w:t>2</w:t>
            </w:r>
            <w:r w:rsidRPr="00BF3B5D">
              <w:t>) to look for evidence of IB learner profile traits.</w:t>
            </w:r>
          </w:p>
        </w:tc>
      </w:tr>
      <w:tr w:rsidR="00F85813" w:rsidRPr="00336E79" w:rsidTr="00067F15">
        <w:trPr>
          <w:trHeight w:val="1649"/>
        </w:trPr>
        <w:tc>
          <w:tcPr>
            <w:tcW w:w="10458" w:type="dxa"/>
            <w:gridSpan w:val="4"/>
          </w:tcPr>
          <w:p w:rsidR="00F71087" w:rsidRPr="00BF3B5D" w:rsidRDefault="00F71087" w:rsidP="003E1877">
            <w:pPr>
              <w:pStyle w:val="CUPChead"/>
              <w:spacing w:before="120"/>
            </w:pPr>
            <w:r w:rsidRPr="00BF3B5D">
              <w:t>Learner portfolio</w:t>
            </w:r>
          </w:p>
          <w:p w:rsidR="00F71087" w:rsidRPr="00336E79" w:rsidRDefault="00F71087" w:rsidP="003E1877">
            <w:pPr>
              <w:pStyle w:val="CUPBodytext"/>
              <w:rPr>
                <w:spacing w:val="-6"/>
              </w:rPr>
            </w:pPr>
            <w:r w:rsidRPr="00336E79">
              <w:rPr>
                <w:spacing w:val="-6"/>
              </w:rPr>
              <w:t>Activity 2.10 Collecting information to connect Shelley</w:t>
            </w:r>
            <w:r w:rsidR="00917649">
              <w:rPr>
                <w:spacing w:val="-6"/>
              </w:rPr>
              <w:t>’</w:t>
            </w:r>
            <w:r w:rsidRPr="00336E79">
              <w:rPr>
                <w:spacing w:val="-6"/>
              </w:rPr>
              <w:t xml:space="preserve">s poem </w:t>
            </w:r>
            <w:r w:rsidR="00917649">
              <w:rPr>
                <w:spacing w:val="-6"/>
              </w:rPr>
              <w:t>‘</w:t>
            </w:r>
            <w:r w:rsidR="006B52C0" w:rsidRPr="001C3822">
              <w:rPr>
                <w:rStyle w:val="Emphasis"/>
                <w:i w:val="0"/>
                <w:spacing w:val="-6"/>
              </w:rPr>
              <w:t xml:space="preserve">A Song: </w:t>
            </w:r>
            <w:r w:rsidR="00386E13">
              <w:rPr>
                <w:rStyle w:val="Emphasis"/>
                <w:i w:val="0"/>
                <w:spacing w:val="-6"/>
              </w:rPr>
              <w:t>“</w:t>
            </w:r>
            <w:r w:rsidR="006B52C0" w:rsidRPr="001C3822">
              <w:rPr>
                <w:rStyle w:val="Emphasis"/>
                <w:i w:val="0"/>
                <w:spacing w:val="-6"/>
              </w:rPr>
              <w:t>Men of England</w:t>
            </w:r>
            <w:r w:rsidR="00386E13">
              <w:rPr>
                <w:rStyle w:val="Emphasis"/>
                <w:i w:val="0"/>
                <w:spacing w:val="-6"/>
              </w:rPr>
              <w:t>”</w:t>
            </w:r>
            <w:r w:rsidRPr="00336E79">
              <w:rPr>
                <w:spacing w:val="-6"/>
              </w:rPr>
              <w:t xml:space="preserve"> (Text 4.18) to </w:t>
            </w:r>
            <w:r w:rsidR="00917649">
              <w:rPr>
                <w:spacing w:val="-6"/>
              </w:rPr>
              <w:t>‘</w:t>
            </w:r>
            <w:r w:rsidRPr="00336E79">
              <w:rPr>
                <w:spacing w:val="-6"/>
              </w:rPr>
              <w:t>protest</w:t>
            </w:r>
            <w:r w:rsidR="00917649">
              <w:rPr>
                <w:spacing w:val="-6"/>
              </w:rPr>
              <w:t>’</w:t>
            </w:r>
            <w:r w:rsidRPr="00336E79">
              <w:rPr>
                <w:spacing w:val="-6"/>
              </w:rPr>
              <w:t xml:space="preserve"> as a global issue</w:t>
            </w:r>
            <w:r w:rsidR="001A194D" w:rsidRPr="00336E79">
              <w:rPr>
                <w:spacing w:val="-6"/>
              </w:rPr>
              <w:t>.</w:t>
            </w:r>
          </w:p>
          <w:p w:rsidR="00F71087" w:rsidRPr="00BF3B5D" w:rsidRDefault="00F71087" w:rsidP="003E1877">
            <w:pPr>
              <w:pStyle w:val="CUPBodytext"/>
            </w:pPr>
            <w:r w:rsidRPr="00BF3B5D">
              <w:t>Activity 2.14 Students record the findings of their research about a protest movement.</w:t>
            </w:r>
          </w:p>
          <w:p w:rsidR="00F71087" w:rsidRPr="00BF3B5D" w:rsidRDefault="00F71087" w:rsidP="00386E13">
            <w:pPr>
              <w:pStyle w:val="CUPBodytext"/>
            </w:pPr>
            <w:r w:rsidRPr="00BF3B5D">
              <w:t>Activity 2.18 Students collect quotations which give different perspectives on an issue.</w:t>
            </w:r>
          </w:p>
        </w:tc>
      </w:tr>
      <w:tr w:rsidR="00F85813" w:rsidRPr="00336E79" w:rsidTr="00067F15">
        <w:trPr>
          <w:trHeight w:val="90"/>
        </w:trPr>
        <w:tc>
          <w:tcPr>
            <w:tcW w:w="3348" w:type="dxa"/>
          </w:tcPr>
          <w:p w:rsidR="008353B7" w:rsidRPr="00BF3B5D" w:rsidRDefault="00F85813" w:rsidP="003904C3">
            <w:pPr>
              <w:pStyle w:val="CUPChead"/>
              <w:spacing w:before="100" w:after="100"/>
            </w:pPr>
            <w:r w:rsidRPr="00BF3B5D">
              <w:lastRenderedPageBreak/>
              <w:t>TOK</w:t>
            </w:r>
          </w:p>
          <w:p w:rsidR="00F85813" w:rsidRPr="00BF3B5D" w:rsidRDefault="006371E5" w:rsidP="003E1877">
            <w:pPr>
              <w:pStyle w:val="CUPBodytext"/>
            </w:pPr>
            <w:r w:rsidRPr="00BF3B5D">
              <w:t xml:space="preserve">Malala Yousafzai makes several claims in her speech. </w:t>
            </w:r>
            <w:r w:rsidR="008353B7" w:rsidRPr="00BF3B5D">
              <w:t>How can reasoning be used to decide whether claims are true or false?</w:t>
            </w:r>
            <w:r w:rsidRPr="00BF3B5D">
              <w:t xml:space="preserve"> </w:t>
            </w:r>
          </w:p>
        </w:tc>
        <w:tc>
          <w:tcPr>
            <w:tcW w:w="3690" w:type="dxa"/>
            <w:gridSpan w:val="2"/>
          </w:tcPr>
          <w:p w:rsidR="008353B7" w:rsidRPr="00BF3B5D" w:rsidRDefault="00F85813" w:rsidP="003904C3">
            <w:pPr>
              <w:pStyle w:val="CUPChead"/>
              <w:spacing w:before="100" w:after="100"/>
            </w:pPr>
            <w:r w:rsidRPr="00BF3B5D">
              <w:t xml:space="preserve">Extended </w:t>
            </w:r>
            <w:r w:rsidR="008353B7" w:rsidRPr="00BF3B5D">
              <w:t>e</w:t>
            </w:r>
            <w:r w:rsidRPr="00BF3B5D">
              <w:t>ssay</w:t>
            </w:r>
          </w:p>
          <w:p w:rsidR="00C9026F" w:rsidRPr="00BF3B5D" w:rsidRDefault="008353B7" w:rsidP="00386E13">
            <w:pPr>
              <w:pStyle w:val="CUPBodytext"/>
            </w:pPr>
            <w:r w:rsidRPr="00BF3B5D">
              <w:t xml:space="preserve">The IB considers song lyrics as poetry, and these can be studied as literature. Students may wish to write a Category 1 essay on song lyrics. A good research question might read: </w:t>
            </w:r>
            <w:r w:rsidR="00917649">
              <w:t>‘</w:t>
            </w:r>
            <w:r w:rsidRPr="00BF3B5D">
              <w:t>To what extent were the lyrics of several Beatles</w:t>
            </w:r>
            <w:r w:rsidR="00917649">
              <w:t>’</w:t>
            </w:r>
            <w:r w:rsidRPr="00BF3B5D">
              <w:t xml:space="preserve"> songs a voice for the hippie movement?</w:t>
            </w:r>
            <w:r w:rsidR="00917649">
              <w:t>’</w:t>
            </w:r>
            <w:r w:rsidRPr="00BF3B5D">
              <w:t xml:space="preserve"> A successful essay would need to </w:t>
            </w:r>
            <w:proofErr w:type="spellStart"/>
            <w:r w:rsidRPr="00BF3B5D">
              <w:t>analyse</w:t>
            </w:r>
            <w:proofErr w:type="spellEnd"/>
            <w:r w:rsidRPr="00BF3B5D">
              <w:t xml:space="preserve"> the lyrics in the context of events in the late 1960s.</w:t>
            </w:r>
          </w:p>
        </w:tc>
        <w:tc>
          <w:tcPr>
            <w:tcW w:w="3420" w:type="dxa"/>
          </w:tcPr>
          <w:p w:rsidR="008353B7" w:rsidRPr="00BF3B5D" w:rsidRDefault="00F85813" w:rsidP="003904C3">
            <w:pPr>
              <w:pStyle w:val="CUPChead"/>
              <w:spacing w:before="100" w:after="100"/>
            </w:pPr>
            <w:r w:rsidRPr="00BF3B5D">
              <w:t>CAS</w:t>
            </w:r>
          </w:p>
          <w:p w:rsidR="00F85813" w:rsidRPr="00BF3B5D" w:rsidRDefault="005E1447" w:rsidP="003E1877">
            <w:pPr>
              <w:pStyle w:val="CUPBodytext"/>
            </w:pPr>
            <w:r w:rsidRPr="00BF3B5D">
              <w:t xml:space="preserve">How can you make the world a better place? </w:t>
            </w:r>
            <w:r w:rsidR="005E5AED" w:rsidRPr="00BF3B5D">
              <w:t xml:space="preserve">Students are asked to think </w:t>
            </w:r>
            <w:r w:rsidRPr="00BF3B5D">
              <w:t>about the</w:t>
            </w:r>
            <w:r w:rsidR="005E5AED" w:rsidRPr="00BF3B5D">
              <w:t xml:space="preserve"> theme of</w:t>
            </w:r>
            <w:r w:rsidRPr="00BF3B5D">
              <w:t xml:space="preserve"> </w:t>
            </w:r>
            <w:r w:rsidR="00917649">
              <w:t>‘</w:t>
            </w:r>
            <w:r w:rsidRPr="00BF3B5D">
              <w:t>protest</w:t>
            </w:r>
            <w:r w:rsidR="00917649">
              <w:t>’</w:t>
            </w:r>
            <w:r w:rsidRPr="00BF3B5D">
              <w:t xml:space="preserve"> and how </w:t>
            </w:r>
            <w:r w:rsidR="005E5AED" w:rsidRPr="00BF3B5D">
              <w:t xml:space="preserve">they </w:t>
            </w:r>
            <w:r w:rsidRPr="00BF3B5D">
              <w:t>could make a difference</w:t>
            </w:r>
            <w:r w:rsidR="005E5AED" w:rsidRPr="00BF3B5D">
              <w:t xml:space="preserve"> in a CAS project</w:t>
            </w:r>
            <w:r w:rsidRPr="00BF3B5D">
              <w:t xml:space="preserve">. </w:t>
            </w:r>
          </w:p>
        </w:tc>
      </w:tr>
      <w:tr w:rsidR="0013656F" w:rsidRPr="00336E79" w:rsidTr="00067F15">
        <w:trPr>
          <w:trHeight w:val="1322"/>
        </w:trPr>
        <w:tc>
          <w:tcPr>
            <w:tcW w:w="4961" w:type="dxa"/>
            <w:gridSpan w:val="2"/>
          </w:tcPr>
          <w:p w:rsidR="00F85813" w:rsidRPr="00BF3B5D" w:rsidRDefault="00386E13" w:rsidP="003904C3">
            <w:pPr>
              <w:pStyle w:val="CUPChead"/>
              <w:spacing w:before="100" w:after="100"/>
            </w:pPr>
            <w:r w:rsidRPr="00386E13">
              <w:t>Formative assessment opportunities</w:t>
            </w:r>
          </w:p>
          <w:p w:rsidR="00F85813" w:rsidRPr="00BF3B5D" w:rsidRDefault="005E5AED" w:rsidP="003E1877">
            <w:pPr>
              <w:pStyle w:val="CUPBodytext"/>
            </w:pPr>
            <w:r w:rsidRPr="00BF3B5D">
              <w:t>Activity 2.19 – Students c</w:t>
            </w:r>
            <w:r w:rsidR="006371E5" w:rsidRPr="00BF3B5D">
              <w:t xml:space="preserve">hoose </w:t>
            </w:r>
            <w:r w:rsidR="0039214A" w:rsidRPr="00BF3B5D">
              <w:t>a global issue</w:t>
            </w:r>
            <w:r w:rsidRPr="00BF3B5D">
              <w:t xml:space="preserve"> </w:t>
            </w:r>
            <w:r w:rsidR="0039214A" w:rsidRPr="00BF3B5D">
              <w:t xml:space="preserve">and </w:t>
            </w:r>
            <w:r w:rsidR="006371E5" w:rsidRPr="00BF3B5D">
              <w:t xml:space="preserve">write a speech about </w:t>
            </w:r>
            <w:r w:rsidR="005E1812" w:rsidRPr="00BF3B5D">
              <w:t>it</w:t>
            </w:r>
            <w:r w:rsidRPr="00BF3B5D">
              <w:t xml:space="preserve"> that they </w:t>
            </w:r>
            <w:r w:rsidR="006371E5" w:rsidRPr="00BF3B5D">
              <w:t xml:space="preserve">might deliver at a Youth </w:t>
            </w:r>
            <w:r w:rsidR="005E1812" w:rsidRPr="00BF3B5D">
              <w:t>Takeover of the United Nations.</w:t>
            </w:r>
            <w:r w:rsidR="00037040" w:rsidRPr="00BF3B5D">
              <w:t xml:space="preserve"> </w:t>
            </w:r>
            <w:r w:rsidRPr="00BF3B5D">
              <w:t xml:space="preserve">The </w:t>
            </w:r>
            <w:r w:rsidR="006371E5" w:rsidRPr="00BF3B5D">
              <w:t>speech should be between 800</w:t>
            </w:r>
            <w:r w:rsidR="00CC1BE6" w:rsidRPr="00BF3B5D">
              <w:t xml:space="preserve"> and </w:t>
            </w:r>
            <w:r w:rsidR="006371E5" w:rsidRPr="00BF3B5D">
              <w:t xml:space="preserve">1000 words. </w:t>
            </w:r>
          </w:p>
        </w:tc>
        <w:tc>
          <w:tcPr>
            <w:tcW w:w="5497" w:type="dxa"/>
            <w:gridSpan w:val="2"/>
          </w:tcPr>
          <w:p w:rsidR="00F85813" w:rsidRPr="00BF3B5D" w:rsidRDefault="00386E13" w:rsidP="003904C3">
            <w:pPr>
              <w:pStyle w:val="CUPChead"/>
              <w:spacing w:before="100" w:after="100"/>
            </w:pPr>
            <w:r w:rsidRPr="00386E13">
              <w:t>Summative assessment opportunities</w:t>
            </w:r>
          </w:p>
          <w:p w:rsidR="006371E5" w:rsidRPr="00BF3B5D" w:rsidRDefault="006371E5" w:rsidP="003E1877">
            <w:pPr>
              <w:pStyle w:val="CUPBodytext"/>
            </w:pPr>
            <w:r w:rsidRPr="00BF3B5D">
              <w:t xml:space="preserve">Text 4.21 </w:t>
            </w:r>
            <w:r w:rsidR="005E5AED" w:rsidRPr="00BF3B5D">
              <w:t xml:space="preserve">is treated </w:t>
            </w:r>
            <w:r w:rsidRPr="00BF3B5D">
              <w:t xml:space="preserve">as if it were a Paper 1 text at either standard or higher level. </w:t>
            </w:r>
            <w:r w:rsidR="005E5AED" w:rsidRPr="00BF3B5D">
              <w:t xml:space="preserve">Students </w:t>
            </w:r>
            <w:r w:rsidRPr="00BF3B5D">
              <w:t xml:space="preserve">have 1 hour and 15 minutes to write an analysis of </w:t>
            </w:r>
            <w:r w:rsidR="005E5AED" w:rsidRPr="00BF3B5D">
              <w:t xml:space="preserve">the </w:t>
            </w:r>
            <w:r w:rsidRPr="00BF3B5D">
              <w:t>text.</w:t>
            </w:r>
          </w:p>
          <w:p w:rsidR="00F85813" w:rsidRPr="00BF3B5D" w:rsidRDefault="006371E5" w:rsidP="003E1877">
            <w:pPr>
              <w:pStyle w:val="CUPBodytext"/>
            </w:pPr>
            <w:r w:rsidRPr="00BF3B5D">
              <w:rPr>
                <w:bCs/>
              </w:rPr>
              <w:t xml:space="preserve">Activity 2.17 </w:t>
            </w:r>
            <w:r w:rsidR="005E5AED" w:rsidRPr="00BF3B5D">
              <w:rPr>
                <w:bCs/>
              </w:rPr>
              <w:t>–</w:t>
            </w:r>
            <w:r w:rsidRPr="00BF3B5D">
              <w:rPr>
                <w:bCs/>
              </w:rPr>
              <w:t xml:space="preserve"> </w:t>
            </w:r>
            <w:r w:rsidR="005E5AED" w:rsidRPr="00BF3B5D">
              <w:rPr>
                <w:bCs/>
              </w:rPr>
              <w:t xml:space="preserve">students </w:t>
            </w:r>
            <w:proofErr w:type="spellStart"/>
            <w:r w:rsidRPr="00BF3B5D">
              <w:t>practi</w:t>
            </w:r>
            <w:r w:rsidR="00CC1BE6" w:rsidRPr="00BF3B5D">
              <w:t>s</w:t>
            </w:r>
            <w:r w:rsidRPr="00BF3B5D">
              <w:t>e</w:t>
            </w:r>
            <w:proofErr w:type="spellEnd"/>
            <w:r w:rsidRPr="00BF3B5D">
              <w:t xml:space="preserve"> writing a Paper 2 essay on one of the four questions</w:t>
            </w:r>
            <w:r w:rsidR="00865730" w:rsidRPr="00BF3B5D">
              <w:t xml:space="preserve"> provided</w:t>
            </w:r>
            <w:r w:rsidRPr="00BF3B5D">
              <w:t>.</w:t>
            </w:r>
          </w:p>
        </w:tc>
      </w:tr>
      <w:tr w:rsidR="00386E13" w:rsidRPr="00336E79" w:rsidTr="00067F15">
        <w:trPr>
          <w:trHeight w:val="57"/>
        </w:trPr>
        <w:tc>
          <w:tcPr>
            <w:tcW w:w="4961" w:type="dxa"/>
            <w:gridSpan w:val="2"/>
          </w:tcPr>
          <w:p w:rsidR="00386E13" w:rsidRPr="00BF3B5D" w:rsidRDefault="00386E13" w:rsidP="003904C3">
            <w:pPr>
              <w:pStyle w:val="CUPChead"/>
              <w:spacing w:before="100" w:after="100"/>
            </w:pPr>
            <w:r w:rsidRPr="00BF3B5D">
              <w:t xml:space="preserve">Texts – </w:t>
            </w:r>
            <w:r>
              <w:t>p</w:t>
            </w:r>
            <w:r w:rsidRPr="00BF3B5D">
              <w:t>rint</w:t>
            </w:r>
          </w:p>
          <w:p w:rsidR="00386E13" w:rsidRPr="00BF3B5D" w:rsidRDefault="00386E13" w:rsidP="003E1877">
            <w:pPr>
              <w:pStyle w:val="CUPBodytext"/>
            </w:pPr>
            <w:r w:rsidRPr="00BF3B5D">
              <w:t xml:space="preserve">4.13 – A poster titled </w:t>
            </w:r>
            <w:r w:rsidR="00917649">
              <w:t>‘</w:t>
            </w:r>
            <w:proofErr w:type="spellStart"/>
            <w:r w:rsidRPr="00BF3B5D">
              <w:t>Labour</w:t>
            </w:r>
            <w:proofErr w:type="spellEnd"/>
            <w:r w:rsidRPr="00BF3B5D">
              <w:t xml:space="preserve"> clears the way</w:t>
            </w:r>
            <w:r w:rsidR="00917649">
              <w:t>’</w:t>
            </w:r>
            <w:r w:rsidRPr="00BF3B5D">
              <w:t xml:space="preserve"> by the </w:t>
            </w:r>
            <w:proofErr w:type="spellStart"/>
            <w:r w:rsidRPr="00BF3B5D">
              <w:t>Labour</w:t>
            </w:r>
            <w:proofErr w:type="spellEnd"/>
            <w:r w:rsidRPr="00BF3B5D">
              <w:t xml:space="preserve"> Party</w:t>
            </w:r>
          </w:p>
          <w:p w:rsidR="00386E13" w:rsidRPr="00BF3B5D" w:rsidRDefault="00386E13" w:rsidP="003E1877">
            <w:pPr>
              <w:pStyle w:val="CUPBodytext"/>
            </w:pPr>
            <w:r w:rsidRPr="00BF3B5D">
              <w:t xml:space="preserve">4.14 – A poster titled </w:t>
            </w:r>
            <w:r w:rsidR="00917649">
              <w:t>‘</w:t>
            </w:r>
            <w:r w:rsidRPr="00BF3B5D">
              <w:t>Make love not war</w:t>
            </w:r>
            <w:r w:rsidR="00917649">
              <w:t>’</w:t>
            </w:r>
            <w:r w:rsidRPr="00BF3B5D">
              <w:t xml:space="preserve"> by </w:t>
            </w:r>
            <w:proofErr w:type="spellStart"/>
            <w:r w:rsidRPr="00BF3B5D">
              <w:t>Weisser</w:t>
            </w:r>
            <w:proofErr w:type="spellEnd"/>
            <w:r w:rsidRPr="00BF3B5D">
              <w:t>, Tarot Press</w:t>
            </w:r>
          </w:p>
          <w:p w:rsidR="00386E13" w:rsidRPr="00BF3B5D" w:rsidRDefault="00386E13" w:rsidP="003E1877">
            <w:pPr>
              <w:pStyle w:val="CUPBodytext"/>
              <w:rPr>
                <w:b/>
              </w:rPr>
            </w:pPr>
            <w:r w:rsidRPr="00BF3B5D">
              <w:t xml:space="preserve">4.15 – A poster titled </w:t>
            </w:r>
            <w:r w:rsidR="00917649">
              <w:t>‘</w:t>
            </w:r>
            <w:r w:rsidRPr="00BF3B5D">
              <w:t>Free South Africa</w:t>
            </w:r>
            <w:r w:rsidR="00917649">
              <w:t>’</w:t>
            </w:r>
            <w:r w:rsidRPr="00BF3B5D">
              <w:t xml:space="preserve"> by Keith Haring</w:t>
            </w:r>
          </w:p>
          <w:p w:rsidR="00386E13" w:rsidRPr="00BF3B5D" w:rsidRDefault="00386E13" w:rsidP="003E1877">
            <w:pPr>
              <w:pStyle w:val="CUPBodytext"/>
            </w:pPr>
            <w:r w:rsidRPr="00BF3B5D">
              <w:t xml:space="preserve">4.16 – A poster titled </w:t>
            </w:r>
            <w:r w:rsidR="00917649">
              <w:t>‘</w:t>
            </w:r>
            <w:r w:rsidRPr="00BF3B5D">
              <w:t xml:space="preserve">Power </w:t>
            </w:r>
            <w:r w:rsidR="003904C3">
              <w:t>&amp;</w:t>
            </w:r>
            <w:r w:rsidRPr="00BF3B5D">
              <w:t xml:space="preserve"> equality</w:t>
            </w:r>
            <w:r w:rsidR="00917649">
              <w:t>’</w:t>
            </w:r>
            <w:r w:rsidRPr="00BF3B5D">
              <w:t xml:space="preserve"> (depicting Angela Davis) by Shepard </w:t>
            </w:r>
            <w:proofErr w:type="spellStart"/>
            <w:r w:rsidRPr="00BF3B5D">
              <w:t>Fairey</w:t>
            </w:r>
            <w:proofErr w:type="spellEnd"/>
          </w:p>
          <w:p w:rsidR="00386E13" w:rsidRDefault="00386E13" w:rsidP="003E1877">
            <w:pPr>
              <w:pStyle w:val="CUPBodytext"/>
            </w:pPr>
            <w:r w:rsidRPr="00BF3B5D">
              <w:t xml:space="preserve">4.17 – A short story titled </w:t>
            </w:r>
            <w:r w:rsidR="00917649">
              <w:t>‘</w:t>
            </w:r>
            <w:r w:rsidRPr="00BF3B5D">
              <w:t>Sitting</w:t>
            </w:r>
            <w:r w:rsidR="00917649">
              <w:t>’</w:t>
            </w:r>
            <w:r w:rsidRPr="00BF3B5D">
              <w:t xml:space="preserve"> by H.E. Francis</w:t>
            </w:r>
          </w:p>
          <w:p w:rsidR="00386E13" w:rsidRPr="00BF3B5D" w:rsidRDefault="00386E13" w:rsidP="00386E13">
            <w:pPr>
              <w:pStyle w:val="CUPBodytext"/>
              <w:rPr>
                <w:bCs/>
              </w:rPr>
            </w:pPr>
            <w:r w:rsidRPr="00BF3B5D">
              <w:t xml:space="preserve">4.18 – A poem titled </w:t>
            </w:r>
            <w:r w:rsidR="00917649">
              <w:t>‘</w:t>
            </w:r>
            <w:r w:rsidR="003904C3">
              <w:t xml:space="preserve">A </w:t>
            </w:r>
            <w:r w:rsidRPr="00A262CA">
              <w:rPr>
                <w:rStyle w:val="Emphasis"/>
                <w:i w:val="0"/>
              </w:rPr>
              <w:t xml:space="preserve">Song: </w:t>
            </w:r>
            <w:r w:rsidR="003904C3">
              <w:rPr>
                <w:rStyle w:val="Emphasis"/>
                <w:i w:val="0"/>
              </w:rPr>
              <w:t>“</w:t>
            </w:r>
            <w:r w:rsidRPr="00A262CA">
              <w:rPr>
                <w:rStyle w:val="Emphasis"/>
                <w:i w:val="0"/>
              </w:rPr>
              <w:t>Men of England</w:t>
            </w:r>
            <w:r w:rsidR="003904C3">
              <w:rPr>
                <w:rStyle w:val="Emphasis"/>
                <w:i w:val="0"/>
              </w:rPr>
              <w:t>”</w:t>
            </w:r>
            <w:r w:rsidRPr="00A262CA">
              <w:rPr>
                <w:i/>
              </w:rPr>
              <w:t xml:space="preserve"> </w:t>
            </w:r>
            <w:r w:rsidRPr="00BF3B5D">
              <w:t xml:space="preserve">by </w:t>
            </w:r>
            <w:r w:rsidRPr="00BF3B5D">
              <w:rPr>
                <w:bCs/>
              </w:rPr>
              <w:t>Percy Bysshe Shelley</w:t>
            </w:r>
          </w:p>
          <w:p w:rsidR="00386E13" w:rsidRPr="00BF3B5D" w:rsidRDefault="00386E13" w:rsidP="00386E13">
            <w:pPr>
              <w:pStyle w:val="CUPBodytext"/>
            </w:pPr>
            <w:r w:rsidRPr="00BF3B5D">
              <w:t xml:space="preserve">4.19 – A speech titled </w:t>
            </w:r>
            <w:r w:rsidR="00917649">
              <w:t>‘</w:t>
            </w:r>
            <w:r w:rsidRPr="00BF3B5D">
              <w:t>Quit India</w:t>
            </w:r>
            <w:r w:rsidR="00917649">
              <w:t>’</w:t>
            </w:r>
            <w:r w:rsidRPr="00BF3B5D">
              <w:t xml:space="preserve"> by Mahatma Gandhi</w:t>
            </w:r>
          </w:p>
          <w:p w:rsidR="00386E13" w:rsidRPr="00BF3B5D" w:rsidRDefault="00386E13" w:rsidP="00386E13">
            <w:pPr>
              <w:pStyle w:val="CUPBodytext"/>
            </w:pPr>
            <w:r w:rsidRPr="00BF3B5D">
              <w:t>4.20 – A photograph of an anti-Trump protest sign</w:t>
            </w:r>
            <w:r w:rsidR="003904C3">
              <w:t>, 2018,</w:t>
            </w:r>
            <w:r w:rsidRPr="00BF3B5D">
              <w:t xml:space="preserve"> by Edward Crawford</w:t>
            </w:r>
          </w:p>
          <w:p w:rsidR="00386E13" w:rsidRPr="00BF3B5D" w:rsidRDefault="00386E13" w:rsidP="00386E13">
            <w:pPr>
              <w:pStyle w:val="CUPBodytext"/>
            </w:pPr>
            <w:r w:rsidRPr="00BF3B5D">
              <w:t xml:space="preserve">4.21 – A cartoon, titled </w:t>
            </w:r>
            <w:r w:rsidR="00917649">
              <w:t>‘</w:t>
            </w:r>
            <w:r w:rsidRPr="00BF3B5D">
              <w:t>They don</w:t>
            </w:r>
            <w:r w:rsidR="00917649">
              <w:t>’</w:t>
            </w:r>
            <w:r w:rsidRPr="00BF3B5D">
              <w:t xml:space="preserve">t really seem to know </w:t>
            </w:r>
            <w:r w:rsidRPr="00BF3B5D">
              <w:rPr>
                <w:rStyle w:val="Emphasis"/>
              </w:rPr>
              <w:t>why</w:t>
            </w:r>
            <w:r w:rsidRPr="00BF3B5D">
              <w:t xml:space="preserve"> they are protesting!</w:t>
            </w:r>
            <w:r w:rsidR="00917649">
              <w:t>’</w:t>
            </w:r>
            <w:r w:rsidRPr="00BF3B5D">
              <w:t xml:space="preserve"> by David </w:t>
            </w:r>
            <w:proofErr w:type="spellStart"/>
            <w:r w:rsidRPr="00BF3B5D">
              <w:t>Hurwitt</w:t>
            </w:r>
            <w:proofErr w:type="spellEnd"/>
          </w:p>
          <w:p w:rsidR="00386E13" w:rsidRPr="00BF3B5D" w:rsidRDefault="00386E13" w:rsidP="00386E13">
            <w:pPr>
              <w:pStyle w:val="CUPBodytext"/>
            </w:pPr>
            <w:r w:rsidRPr="00BF3B5D">
              <w:t xml:space="preserve">4.22 – A speech by </w:t>
            </w:r>
            <w:proofErr w:type="spellStart"/>
            <w:r w:rsidRPr="00BF3B5D">
              <w:t>Malala</w:t>
            </w:r>
            <w:proofErr w:type="spellEnd"/>
            <w:r w:rsidRPr="00BF3B5D">
              <w:t xml:space="preserve"> </w:t>
            </w:r>
            <w:proofErr w:type="spellStart"/>
            <w:r w:rsidRPr="00BF3B5D">
              <w:t>Yousafzai</w:t>
            </w:r>
            <w:proofErr w:type="spellEnd"/>
            <w:r w:rsidRPr="00BF3B5D">
              <w:t xml:space="preserve"> at the Youth Takeover of the United Nations</w:t>
            </w:r>
            <w:r>
              <w:t xml:space="preserve"> </w:t>
            </w:r>
          </w:p>
        </w:tc>
        <w:tc>
          <w:tcPr>
            <w:tcW w:w="5497" w:type="dxa"/>
            <w:gridSpan w:val="2"/>
          </w:tcPr>
          <w:p w:rsidR="00386E13" w:rsidRPr="00BF3B5D" w:rsidRDefault="00386E13" w:rsidP="003904C3">
            <w:pPr>
              <w:pStyle w:val="CUPChead"/>
              <w:spacing w:before="100" w:after="100"/>
            </w:pPr>
            <w:r w:rsidRPr="00BF3B5D">
              <w:t xml:space="preserve">Texts – </w:t>
            </w:r>
            <w:r w:rsidRPr="00386E13">
              <w:t>audio and visual</w:t>
            </w:r>
          </w:p>
          <w:p w:rsidR="00386E13" w:rsidRPr="00347157" w:rsidRDefault="00386E13" w:rsidP="00386E1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bookmarkStart w:id="0" w:name="_GoBack"/>
            <w:r w:rsidRPr="00347157">
              <w:rPr>
                <w:rFonts w:ascii="Times New Roman" w:eastAsiaTheme="minorHAnsi" w:hAnsi="Times New Roman"/>
              </w:rPr>
              <w:t>4.23 Watch a full version of her (</w:t>
            </w:r>
            <w:proofErr w:type="spellStart"/>
            <w:r w:rsidRPr="00347157">
              <w:rPr>
                <w:rFonts w:ascii="Times New Roman" w:eastAsiaTheme="minorHAnsi" w:hAnsi="Times New Roman"/>
              </w:rPr>
              <w:t>Malala</w:t>
            </w:r>
            <w:proofErr w:type="spellEnd"/>
            <w:r w:rsidRPr="00347157">
              <w:rPr>
                <w:rFonts w:ascii="Times New Roman" w:eastAsiaTheme="minorHAnsi" w:hAnsi="Times New Roman"/>
              </w:rPr>
              <w:t xml:space="preserve"> </w:t>
            </w:r>
            <w:proofErr w:type="spellStart"/>
            <w:r w:rsidRPr="00347157">
              <w:rPr>
                <w:rFonts w:ascii="Times New Roman" w:eastAsiaTheme="minorHAnsi" w:hAnsi="Times New Roman"/>
              </w:rPr>
              <w:t>Yousafzai</w:t>
            </w:r>
            <w:proofErr w:type="spellEnd"/>
            <w:r w:rsidRPr="00347157">
              <w:rPr>
                <w:rFonts w:ascii="Times New Roman" w:eastAsiaTheme="minorHAnsi" w:hAnsi="Times New Roman"/>
              </w:rPr>
              <w:t xml:space="preserve">) delivering her speech online. </w:t>
            </w:r>
          </w:p>
          <w:p w:rsidR="00386E13" w:rsidRPr="00347157" w:rsidRDefault="00917649" w:rsidP="00386E1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347157">
              <w:rPr>
                <w:rFonts w:ascii="Times New Roman" w:eastAsiaTheme="minorHAnsi" w:hAnsi="Times New Roman"/>
              </w:rPr>
              <w:t>‘</w:t>
            </w:r>
            <w:r w:rsidR="00386E13" w:rsidRPr="00347157">
              <w:rPr>
                <w:rFonts w:ascii="Times New Roman" w:eastAsiaTheme="minorHAnsi" w:hAnsi="Times New Roman"/>
              </w:rPr>
              <w:t>The Power of Words,</w:t>
            </w:r>
            <w:r w:rsidRPr="00347157">
              <w:rPr>
                <w:rFonts w:ascii="Times New Roman" w:eastAsiaTheme="minorHAnsi" w:hAnsi="Times New Roman"/>
              </w:rPr>
              <w:t>’</w:t>
            </w:r>
            <w:r w:rsidR="00386E13" w:rsidRPr="00347157">
              <w:rPr>
                <w:rFonts w:ascii="Times New Roman" w:eastAsiaTheme="minorHAnsi" w:hAnsi="Times New Roman"/>
              </w:rPr>
              <w:t xml:space="preserve"> by Andrea Gardner for Purple Feather</w:t>
            </w:r>
          </w:p>
          <w:p w:rsidR="00386E13" w:rsidRPr="00347157" w:rsidRDefault="00386E13" w:rsidP="00386E13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</w:rPr>
            </w:pPr>
            <w:r w:rsidRPr="00347157">
              <w:rPr>
                <w:rFonts w:ascii="Times New Roman" w:eastAsiaTheme="minorHAnsi" w:hAnsi="Times New Roman"/>
              </w:rPr>
              <w:t>March for Our Lives speech by Emma Gonzalez</w:t>
            </w:r>
          </w:p>
          <w:bookmarkEnd w:id="0"/>
          <w:p w:rsidR="00386E13" w:rsidRPr="00BF3B5D" w:rsidRDefault="00386E13" w:rsidP="003E1877">
            <w:pPr>
              <w:pStyle w:val="CUPBodytext"/>
            </w:pPr>
          </w:p>
        </w:tc>
      </w:tr>
      <w:tr w:rsidR="0013656F" w:rsidRPr="00336E79" w:rsidTr="00067F15">
        <w:trPr>
          <w:trHeight w:val="1799"/>
        </w:trPr>
        <w:tc>
          <w:tcPr>
            <w:tcW w:w="3348" w:type="dxa"/>
          </w:tcPr>
          <w:p w:rsidR="00566828" w:rsidRPr="00BF3B5D" w:rsidRDefault="005E5AED" w:rsidP="003904C3">
            <w:pPr>
              <w:pStyle w:val="CUPChead"/>
              <w:spacing w:before="100" w:after="100"/>
            </w:pPr>
            <w:r w:rsidRPr="00BF3B5D">
              <w:t xml:space="preserve">Suggested </w:t>
            </w:r>
            <w:r w:rsidR="00BB435B" w:rsidRPr="00BF3B5D">
              <w:t>a</w:t>
            </w:r>
            <w:r w:rsidRPr="00BF3B5D">
              <w:t xml:space="preserve">dditional </w:t>
            </w:r>
            <w:r w:rsidR="004F5C57" w:rsidRPr="00BF3B5D">
              <w:t>resources</w:t>
            </w:r>
          </w:p>
          <w:p w:rsidR="005E5AED" w:rsidRPr="00BF3B5D" w:rsidRDefault="005E5AED" w:rsidP="003E1877">
            <w:pPr>
              <w:pStyle w:val="CUPBodytext"/>
              <w:rPr>
                <w:i/>
              </w:rPr>
            </w:pPr>
            <w:r w:rsidRPr="00BF3B5D">
              <w:rPr>
                <w:rStyle w:val="Emphasis"/>
              </w:rPr>
              <w:t xml:space="preserve">Letters from </w:t>
            </w:r>
            <w:proofErr w:type="spellStart"/>
            <w:r w:rsidRPr="00BF3B5D">
              <w:rPr>
                <w:rStyle w:val="Emphasis"/>
              </w:rPr>
              <w:t>Robben</w:t>
            </w:r>
            <w:proofErr w:type="spellEnd"/>
            <w:r w:rsidRPr="00BF3B5D">
              <w:rPr>
                <w:rStyle w:val="Emphasis"/>
              </w:rPr>
              <w:t xml:space="preserve"> Island</w:t>
            </w:r>
            <w:r w:rsidRPr="00BF3B5D">
              <w:t xml:space="preserve"> by </w:t>
            </w:r>
            <w:proofErr w:type="spellStart"/>
            <w:r w:rsidRPr="00BF3B5D">
              <w:t>Achmed</w:t>
            </w:r>
            <w:proofErr w:type="spellEnd"/>
            <w:r w:rsidRPr="00BF3B5D">
              <w:t xml:space="preserve"> </w:t>
            </w:r>
            <w:proofErr w:type="spellStart"/>
            <w:r w:rsidR="004F5C57" w:rsidRPr="00BF3B5D">
              <w:t>Ka</w:t>
            </w:r>
            <w:r w:rsidRPr="00BF3B5D">
              <w:t>thrada</w:t>
            </w:r>
            <w:proofErr w:type="spellEnd"/>
            <w:r w:rsidRPr="00BF3B5D">
              <w:t xml:space="preserve"> is an excellent account of the African National Congress</w:t>
            </w:r>
            <w:r w:rsidR="00917649">
              <w:t>’</w:t>
            </w:r>
            <w:r w:rsidR="004F5C57" w:rsidRPr="00BF3B5D">
              <w:t>s</w:t>
            </w:r>
            <w:r w:rsidRPr="00BF3B5D">
              <w:t xml:space="preserve"> struggle against apartheid </w:t>
            </w:r>
          </w:p>
        </w:tc>
        <w:tc>
          <w:tcPr>
            <w:tcW w:w="3690" w:type="dxa"/>
            <w:gridSpan w:val="2"/>
          </w:tcPr>
          <w:p w:rsidR="003E1877" w:rsidRPr="00BF3B5D" w:rsidRDefault="005E5AED" w:rsidP="003904C3">
            <w:pPr>
              <w:pStyle w:val="CUPChead"/>
              <w:spacing w:before="100" w:after="100"/>
            </w:pPr>
            <w:r w:rsidRPr="00BF3B5D">
              <w:t xml:space="preserve">Links to </w:t>
            </w:r>
            <w:r w:rsidR="00BB435B" w:rsidRPr="00BF3B5D">
              <w:t>l</w:t>
            </w:r>
            <w:r w:rsidR="003E1877" w:rsidRPr="00BF3B5D">
              <w:t>iterature</w:t>
            </w:r>
          </w:p>
          <w:p w:rsidR="00566828" w:rsidRPr="00BF3B5D" w:rsidRDefault="005E5AED" w:rsidP="00716475">
            <w:pPr>
              <w:pStyle w:val="CUPBodytext"/>
            </w:pPr>
            <w:r w:rsidRPr="00BF3B5D">
              <w:t>(Not all texts appear on the PRL.</w:t>
            </w:r>
            <w:r w:rsidR="00037040" w:rsidRPr="00BF3B5D">
              <w:t xml:space="preserve"> </w:t>
            </w:r>
            <w:r w:rsidRPr="00BF3B5D">
              <w:t xml:space="preserve">Some are </w:t>
            </w:r>
            <w:r w:rsidR="00917649">
              <w:t>‘</w:t>
            </w:r>
            <w:r w:rsidRPr="00BF3B5D">
              <w:t>free choice</w:t>
            </w:r>
            <w:r w:rsidR="00917649">
              <w:t>’</w:t>
            </w:r>
            <w:r w:rsidRPr="00BF3B5D">
              <w:t xml:space="preserve"> options</w:t>
            </w:r>
            <w:r w:rsidR="003904C3">
              <w:t>.</w:t>
            </w:r>
            <w:r w:rsidRPr="00BF3B5D">
              <w:t>)</w:t>
            </w:r>
          </w:p>
          <w:p w:rsidR="005E5AED" w:rsidRPr="00BF3B5D" w:rsidRDefault="005E5AED" w:rsidP="003E1877">
            <w:pPr>
              <w:pStyle w:val="CUPBodytext"/>
            </w:pPr>
            <w:r w:rsidRPr="00BF3B5D">
              <w:rPr>
                <w:rStyle w:val="Emphasis"/>
              </w:rPr>
              <w:t>Kiss of the Spider Woman</w:t>
            </w:r>
            <w:r w:rsidRPr="00BF3B5D">
              <w:t xml:space="preserve"> by Manuel </w:t>
            </w:r>
            <w:proofErr w:type="spellStart"/>
            <w:r w:rsidRPr="00BF3B5D">
              <w:t>Puig</w:t>
            </w:r>
            <w:proofErr w:type="spellEnd"/>
          </w:p>
          <w:p w:rsidR="00566828" w:rsidRPr="00BF3B5D" w:rsidRDefault="005E5AED" w:rsidP="003E1877">
            <w:pPr>
              <w:pStyle w:val="CUPBodytext"/>
            </w:pPr>
            <w:r w:rsidRPr="00BF3B5D">
              <w:rPr>
                <w:rStyle w:val="Emphasis"/>
              </w:rPr>
              <w:t>Nineteen Eighty-</w:t>
            </w:r>
            <w:r w:rsidR="004F5C57" w:rsidRPr="00BF3B5D">
              <w:rPr>
                <w:rStyle w:val="Emphasis"/>
              </w:rPr>
              <w:t>F</w:t>
            </w:r>
            <w:r w:rsidRPr="00BF3B5D">
              <w:rPr>
                <w:rStyle w:val="Emphasis"/>
              </w:rPr>
              <w:t>our</w:t>
            </w:r>
            <w:r w:rsidRPr="00BF3B5D">
              <w:t xml:space="preserve"> by George Orwell</w:t>
            </w:r>
          </w:p>
          <w:p w:rsidR="005E5AED" w:rsidRPr="00BF3B5D" w:rsidRDefault="005E5AED" w:rsidP="003E1877">
            <w:pPr>
              <w:pStyle w:val="CUPBodytext"/>
            </w:pPr>
            <w:r w:rsidRPr="00BF3B5D">
              <w:t>Martin Luther King</w:t>
            </w:r>
            <w:r w:rsidR="00917649">
              <w:t>’</w:t>
            </w:r>
            <w:r w:rsidRPr="00BF3B5D">
              <w:t xml:space="preserve">s speeches and letters may also be studied as </w:t>
            </w:r>
            <w:r w:rsidR="00917649">
              <w:t>‘</w:t>
            </w:r>
            <w:r w:rsidRPr="00BF3B5D">
              <w:t>prose other than fiction</w:t>
            </w:r>
            <w:r w:rsidR="00917649">
              <w:t>’</w:t>
            </w:r>
            <w:r w:rsidRPr="00BF3B5D">
              <w:t xml:space="preserve"> as a literary text</w:t>
            </w:r>
          </w:p>
        </w:tc>
        <w:tc>
          <w:tcPr>
            <w:tcW w:w="3420" w:type="dxa"/>
          </w:tcPr>
          <w:p w:rsidR="00566828" w:rsidRPr="00BF3B5D" w:rsidRDefault="005E5AED" w:rsidP="003904C3">
            <w:pPr>
              <w:pStyle w:val="CUPChead"/>
              <w:spacing w:before="100" w:after="100"/>
            </w:pPr>
            <w:r w:rsidRPr="00BF3B5D">
              <w:t xml:space="preserve">Texts – </w:t>
            </w:r>
            <w:r w:rsidR="003904C3">
              <w:t>a</w:t>
            </w:r>
            <w:r w:rsidRPr="00BF3B5D">
              <w:t>udio and visual</w:t>
            </w:r>
          </w:p>
          <w:p w:rsidR="00566828" w:rsidRPr="00BF3B5D" w:rsidRDefault="006B52C0" w:rsidP="003E1877">
            <w:pPr>
              <w:pStyle w:val="CUPBodytext"/>
              <w:rPr>
                <w:rStyle w:val="Hyperlink"/>
                <w:color w:val="auto"/>
                <w:u w:val="none"/>
              </w:rPr>
            </w:pPr>
            <w:r w:rsidRPr="00BF3B5D">
              <w:fldChar w:fldCharType="begin"/>
            </w:r>
            <w:r w:rsidR="005E5AED" w:rsidRPr="00BF3B5D">
              <w:instrText xml:space="preserve"> HYPERLINK "https://www.youtube.com/watch?v=3rNhZu3ttIU" </w:instrText>
            </w:r>
            <w:r w:rsidRPr="00BF3B5D">
              <w:fldChar w:fldCharType="separate"/>
            </w:r>
            <w:r w:rsidR="005E5AED" w:rsidRPr="00BF3B5D">
              <w:rPr>
                <w:rStyle w:val="Hyperlink"/>
                <w:color w:val="auto"/>
                <w:u w:val="none"/>
              </w:rPr>
              <w:t>4.2</w:t>
            </w:r>
            <w:r w:rsidR="004F5C57" w:rsidRPr="00BF3B5D">
              <w:rPr>
                <w:rStyle w:val="Hyperlink"/>
                <w:color w:val="auto"/>
                <w:u w:val="none"/>
              </w:rPr>
              <w:t>2</w:t>
            </w:r>
            <w:r w:rsidR="005E5AED" w:rsidRPr="00BF3B5D">
              <w:rPr>
                <w:rStyle w:val="Hyperlink"/>
                <w:color w:val="auto"/>
                <w:u w:val="none"/>
              </w:rPr>
              <w:t xml:space="preserve"> Watch a full version of </w:t>
            </w:r>
            <w:proofErr w:type="spellStart"/>
            <w:r w:rsidR="005E5AED" w:rsidRPr="00BF3B5D">
              <w:rPr>
                <w:rStyle w:val="Hyperlink"/>
                <w:color w:val="auto"/>
                <w:u w:val="none"/>
              </w:rPr>
              <w:t>Malala</w:t>
            </w:r>
            <w:proofErr w:type="spellEnd"/>
            <w:r w:rsidR="005E5AED" w:rsidRPr="00BF3B5D">
              <w:rPr>
                <w:rStyle w:val="Hyperlink"/>
                <w:color w:val="auto"/>
                <w:u w:val="none"/>
              </w:rPr>
              <w:t xml:space="preserve"> </w:t>
            </w:r>
            <w:proofErr w:type="spellStart"/>
            <w:r w:rsidR="005E5AED" w:rsidRPr="00BF3B5D">
              <w:rPr>
                <w:rStyle w:val="Hyperlink"/>
                <w:color w:val="auto"/>
                <w:u w:val="none"/>
              </w:rPr>
              <w:t>Yousafzai</w:t>
            </w:r>
            <w:proofErr w:type="spellEnd"/>
            <w:r w:rsidR="005E5AED" w:rsidRPr="00BF3B5D">
              <w:rPr>
                <w:rStyle w:val="Hyperlink"/>
                <w:color w:val="auto"/>
                <w:u w:val="none"/>
              </w:rPr>
              <w:t xml:space="preserve"> delivering her speech online.</w:t>
            </w:r>
          </w:p>
          <w:p w:rsidR="005E5AED" w:rsidRPr="00BF3B5D" w:rsidRDefault="006B52C0" w:rsidP="003E1877">
            <w:pPr>
              <w:pStyle w:val="CUPBodytext"/>
            </w:pPr>
            <w:r w:rsidRPr="00BF3B5D">
              <w:fldChar w:fldCharType="end"/>
            </w:r>
            <w:r w:rsidR="00917649">
              <w:t>‘</w:t>
            </w:r>
            <w:r w:rsidR="00297FC2" w:rsidRPr="00BF3B5D">
              <w:t>The power of words</w:t>
            </w:r>
            <w:r w:rsidR="00917649">
              <w:t>’</w:t>
            </w:r>
            <w:r w:rsidR="00297FC2" w:rsidRPr="00BF3B5D">
              <w:t xml:space="preserve"> – video </w:t>
            </w:r>
            <w:r w:rsidR="005E5AED" w:rsidRPr="00BF3B5D">
              <w:t>by Andrea Gardner for Purple Feather</w:t>
            </w:r>
          </w:p>
          <w:p w:rsidR="005E5AED" w:rsidRPr="00BF3B5D" w:rsidRDefault="00825B36" w:rsidP="003E1877">
            <w:pPr>
              <w:pStyle w:val="CUPBodytext"/>
            </w:pPr>
            <w:hyperlink r:id="rId7" w:history="1">
              <w:r w:rsidR="005E5AED" w:rsidRPr="00BF3B5D">
                <w:rPr>
                  <w:rStyle w:val="Hyperlink"/>
                  <w:color w:val="auto"/>
                  <w:u w:val="none"/>
                </w:rPr>
                <w:t>March for Our Lives speech</w:t>
              </w:r>
            </w:hyperlink>
            <w:r w:rsidR="005E5AED" w:rsidRPr="00BF3B5D">
              <w:t xml:space="preserve"> by Emma </w:t>
            </w:r>
            <w:r w:rsidR="009D5B39" w:rsidRPr="00BF3B5D">
              <w:t>González</w:t>
            </w:r>
            <w:r w:rsidR="00297FC2" w:rsidRPr="00BF3B5D">
              <w:t>, 2018</w:t>
            </w:r>
          </w:p>
        </w:tc>
      </w:tr>
    </w:tbl>
    <w:p w:rsidR="003E1877" w:rsidRPr="003E1877" w:rsidRDefault="003E1877" w:rsidP="00A37666">
      <w:pPr>
        <w:pStyle w:val="CUPBhead"/>
        <w:spacing w:before="0"/>
      </w:pPr>
      <w:r w:rsidRPr="008B1B7C">
        <w:lastRenderedPageBreak/>
        <w:t>Suggested lesson plan</w:t>
      </w:r>
    </w:p>
    <w:p w:rsidR="003E1877" w:rsidRPr="008B1B7C" w:rsidRDefault="003E1877" w:rsidP="003E1877">
      <w:pPr>
        <w:pStyle w:val="CUPBodytext"/>
        <w:rPr>
          <w:b/>
        </w:rPr>
      </w:pPr>
      <w:r w:rsidRPr="008B1B7C">
        <w:t>Your course design and lesson plans will be unique to your own classroom.</w:t>
      </w:r>
      <w:r>
        <w:t xml:space="preserve"> </w:t>
      </w:r>
      <w:r w:rsidRPr="008B1B7C">
        <w:t>Do what works for you in your context.</w:t>
      </w:r>
      <w:r>
        <w:t xml:space="preserve"> </w:t>
      </w:r>
      <w:r w:rsidRPr="008B1B7C">
        <w:t>The plan below combines various activities in this unit into hour-long lessons.</w:t>
      </w:r>
      <w:r>
        <w:rPr>
          <w:b/>
        </w:rPr>
        <w:t xml:space="preserve"> </w:t>
      </w:r>
      <w:r w:rsidRPr="008B1B7C">
        <w:t xml:space="preserve">It is impossible to cover every activity and every suggestion given in the </w:t>
      </w:r>
      <w:proofErr w:type="spellStart"/>
      <w:r w:rsidRPr="008B1B7C">
        <w:t>coursebook</w:t>
      </w:r>
      <w:proofErr w:type="spellEnd"/>
      <w:r w:rsidRPr="008B1B7C">
        <w:t>.</w:t>
      </w:r>
      <w:r>
        <w:t xml:space="preserve"> </w:t>
      </w:r>
      <w:r w:rsidRPr="008B1B7C">
        <w:t>You will need to decide what is best for you and your students.</w:t>
      </w:r>
      <w:r>
        <w:t xml:space="preserve"> </w:t>
      </w:r>
      <w:r w:rsidRPr="008B1B7C">
        <w:t>In other words, adapt this as you see fit.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1</w:t>
      </w:r>
    </w:p>
    <w:p w:rsidR="00A37666" w:rsidRDefault="003E1877" w:rsidP="003E1877">
      <w:pPr>
        <w:pStyle w:val="CUPBodytext"/>
      </w:pPr>
      <w:r>
        <w:t>Activities 2.1 and 2.2, and CAS questions</w:t>
      </w:r>
    </w:p>
    <w:p w:rsidR="003E1877" w:rsidRPr="00DA2A30" w:rsidRDefault="003E1877" w:rsidP="003E1877">
      <w:pPr>
        <w:pStyle w:val="CUPBodytext"/>
      </w:pPr>
      <w:r w:rsidRPr="003E1877">
        <w:rPr>
          <w:rStyle w:val="Strong"/>
        </w:rPr>
        <w:t xml:space="preserve">Homework </w:t>
      </w:r>
      <w:r w:rsidR="009E411C">
        <w:rPr>
          <w:rStyle w:val="Strong"/>
        </w:rPr>
        <w:t>a</w:t>
      </w:r>
      <w:r w:rsidRPr="003E1877">
        <w:rPr>
          <w:rStyle w:val="Strong"/>
        </w:rPr>
        <w:t>ssignment:</w:t>
      </w:r>
      <w:r>
        <w:t xml:space="preserve"> Activity 2.3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2</w:t>
      </w:r>
    </w:p>
    <w:p w:rsidR="003E1877" w:rsidRDefault="003E1877" w:rsidP="003E1877">
      <w:pPr>
        <w:pStyle w:val="CUPBodytext"/>
      </w:pPr>
      <w:r>
        <w:t>Lesson starter: review Activity 2.3</w:t>
      </w:r>
    </w:p>
    <w:p w:rsidR="00566828" w:rsidRDefault="003E1877" w:rsidP="003E1877">
      <w:pPr>
        <w:pStyle w:val="CUPBodytext"/>
      </w:pPr>
      <w:r>
        <w:t>Activities 2.4 and 2.5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3</w:t>
      </w:r>
    </w:p>
    <w:p w:rsidR="003E1877" w:rsidRPr="00391194" w:rsidRDefault="003E1877" w:rsidP="003E1877">
      <w:pPr>
        <w:pStyle w:val="CUPBodytext"/>
      </w:pPr>
      <w:r>
        <w:t>Activities 2.6 and 2.7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4</w:t>
      </w:r>
    </w:p>
    <w:p w:rsidR="00A37666" w:rsidRDefault="003E1877" w:rsidP="003E1877">
      <w:pPr>
        <w:pStyle w:val="CUPBodytext"/>
      </w:pPr>
      <w:r>
        <w:t>Activities 2.8 and 2.9</w:t>
      </w:r>
    </w:p>
    <w:p w:rsidR="003E1877" w:rsidRPr="00566828" w:rsidRDefault="003E1877" w:rsidP="003E1877">
      <w:pPr>
        <w:pStyle w:val="CUPBodytext"/>
      </w:pPr>
      <w:r w:rsidRPr="003E1877">
        <w:rPr>
          <w:rStyle w:val="Strong"/>
        </w:rPr>
        <w:t>Homework assignment:</w:t>
      </w:r>
      <w:r>
        <w:t xml:space="preserve"> Activity 2.10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5</w:t>
      </w:r>
    </w:p>
    <w:p w:rsidR="003E1877" w:rsidRDefault="003E1877" w:rsidP="003E1877">
      <w:pPr>
        <w:pStyle w:val="CUPBodytext"/>
      </w:pPr>
      <w:r>
        <w:t>Lesson starter: review Activity 2.10</w:t>
      </w:r>
    </w:p>
    <w:p w:rsidR="003E1877" w:rsidRPr="00391194" w:rsidRDefault="003E1877" w:rsidP="003E1877">
      <w:pPr>
        <w:pStyle w:val="CUPBodytext"/>
      </w:pPr>
      <w:r>
        <w:t>Activity 2.11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6</w:t>
      </w:r>
    </w:p>
    <w:p w:rsidR="003E1877" w:rsidRPr="00391194" w:rsidRDefault="003E1877" w:rsidP="003E1877">
      <w:pPr>
        <w:pStyle w:val="CUPBodytext"/>
      </w:pPr>
      <w:r>
        <w:t>Activities 2.12 and 2.13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7</w:t>
      </w:r>
    </w:p>
    <w:p w:rsidR="003E1877" w:rsidRPr="00391194" w:rsidRDefault="003E1877" w:rsidP="003E1877">
      <w:pPr>
        <w:pStyle w:val="CUPBodytext"/>
      </w:pPr>
      <w:r>
        <w:t>Activity 2.14</w:t>
      </w:r>
    </w:p>
    <w:p w:rsidR="003E1877" w:rsidRPr="004F5C57" w:rsidRDefault="003E1877" w:rsidP="00A262CA">
      <w:pPr>
        <w:pStyle w:val="CUPChead"/>
        <w:spacing w:before="280"/>
      </w:pPr>
      <w:r w:rsidRPr="003E1877">
        <w:t>Lesson 8</w:t>
      </w:r>
    </w:p>
    <w:p w:rsidR="00566828" w:rsidRDefault="003E1877" w:rsidP="003E1877">
      <w:pPr>
        <w:pStyle w:val="CUPBodytext"/>
      </w:pPr>
      <w:r w:rsidRPr="006B52C0">
        <w:t xml:space="preserve">Activity 2.15 </w:t>
      </w:r>
      <w:r>
        <w:t>(P</w:t>
      </w:r>
      <w:r w:rsidRPr="006B52C0">
        <w:t>aper 1</w:t>
      </w:r>
      <w:r>
        <w:t>)</w:t>
      </w:r>
      <w:r w:rsidR="009E411C">
        <w:t xml:space="preserve"> </w:t>
      </w:r>
      <w:r w:rsidR="009E411C" w:rsidRPr="009E411C">
        <w:t>and Activity 2.16</w:t>
      </w:r>
    </w:p>
    <w:p w:rsidR="003E1877" w:rsidRPr="003E1877" w:rsidRDefault="003E1877" w:rsidP="00A262CA">
      <w:pPr>
        <w:pStyle w:val="CUPChead"/>
        <w:spacing w:before="280"/>
      </w:pPr>
      <w:r w:rsidRPr="003E1877">
        <w:t>Lesson 9</w:t>
      </w:r>
    </w:p>
    <w:p w:rsidR="00566828" w:rsidRDefault="003E1877" w:rsidP="003E1877">
      <w:pPr>
        <w:pStyle w:val="CUPBodytext"/>
      </w:pPr>
      <w:r>
        <w:t>Activities 2.18–2.20</w:t>
      </w:r>
    </w:p>
    <w:p w:rsidR="003E1877" w:rsidRDefault="003E1877" w:rsidP="00A262CA">
      <w:pPr>
        <w:pStyle w:val="CUPChead"/>
        <w:spacing w:before="280"/>
      </w:pPr>
      <w:r w:rsidRPr="003E1877">
        <w:t>Lesson 10</w:t>
      </w:r>
    </w:p>
    <w:p w:rsidR="00A37666" w:rsidRDefault="003E1877" w:rsidP="003E1877">
      <w:pPr>
        <w:pStyle w:val="CUPBodytext"/>
      </w:pPr>
      <w:r>
        <w:t>TOK questions, Activities 2.21 and 2.22</w:t>
      </w:r>
    </w:p>
    <w:p w:rsidR="004D0ED3" w:rsidRDefault="003E1877" w:rsidP="003E1877">
      <w:pPr>
        <w:pStyle w:val="CUPBodytext"/>
      </w:pPr>
      <w:r w:rsidRPr="00004E35">
        <w:rPr>
          <w:b/>
        </w:rPr>
        <w:t xml:space="preserve">Homework </w:t>
      </w:r>
      <w:r w:rsidR="009E411C">
        <w:rPr>
          <w:b/>
        </w:rPr>
        <w:t>a</w:t>
      </w:r>
      <w:r w:rsidRPr="00004E35">
        <w:rPr>
          <w:b/>
        </w:rPr>
        <w:t>ssignment:</w:t>
      </w:r>
      <w:r>
        <w:t xml:space="preserve"> Activity 2.17 (Paper 2)</w:t>
      </w:r>
    </w:p>
    <w:sectPr w:rsidR="004D0ED3" w:rsidSect="008345A0">
      <w:headerReference w:type="default" r:id="rId8"/>
      <w:footerReference w:type="default" r:id="rId9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B36" w:rsidRDefault="00825B36" w:rsidP="008345A0">
      <w:r>
        <w:separator/>
      </w:r>
    </w:p>
  </w:endnote>
  <w:endnote w:type="continuationSeparator" w:id="0">
    <w:p w:rsidR="00825B36" w:rsidRDefault="00825B36" w:rsidP="0083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5A0" w:rsidRPr="008345A0" w:rsidRDefault="008345A0" w:rsidP="008345A0">
    <w:pPr>
      <w:pStyle w:val="Footer"/>
      <w:spacing w:before="240"/>
      <w:ind w:left="-284"/>
      <w:rPr>
        <w:szCs w:val="20"/>
      </w:rPr>
    </w:pPr>
    <w:r w:rsidRPr="008345A0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B36" w:rsidRDefault="00825B36" w:rsidP="008345A0">
      <w:r>
        <w:separator/>
      </w:r>
    </w:p>
  </w:footnote>
  <w:footnote w:type="continuationSeparator" w:id="0">
    <w:p w:rsidR="00825B36" w:rsidRDefault="00825B36" w:rsidP="008345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45A0" w:rsidRPr="008345A0" w:rsidRDefault="001C3822" w:rsidP="008345A0">
    <w:pPr>
      <w:ind w:left="-851"/>
      <w:jc w:val="right"/>
      <w:rPr>
        <w:noProof/>
        <w:lang w:val="en-IN" w:eastAsia="en-IN"/>
      </w:rPr>
    </w:pPr>
    <w:r w:rsidRPr="001C3822">
      <w:rPr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20DE6"/>
    <w:multiLevelType w:val="hybridMultilevel"/>
    <w:tmpl w:val="A6023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EC6707"/>
    <w:multiLevelType w:val="hybridMultilevel"/>
    <w:tmpl w:val="8D42B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167237"/>
    <w:multiLevelType w:val="hybridMultilevel"/>
    <w:tmpl w:val="DD3AAE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70705105"/>
    <w:multiLevelType w:val="hybridMultilevel"/>
    <w:tmpl w:val="B4CC6B2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813"/>
    <w:rsid w:val="00004E35"/>
    <w:rsid w:val="00032C42"/>
    <w:rsid w:val="00037040"/>
    <w:rsid w:val="00067F15"/>
    <w:rsid w:val="000869C0"/>
    <w:rsid w:val="0010572D"/>
    <w:rsid w:val="00120D47"/>
    <w:rsid w:val="0013656F"/>
    <w:rsid w:val="001366B6"/>
    <w:rsid w:val="001635F6"/>
    <w:rsid w:val="001A194D"/>
    <w:rsid w:val="001C1468"/>
    <w:rsid w:val="001C3822"/>
    <w:rsid w:val="001E300A"/>
    <w:rsid w:val="0025481B"/>
    <w:rsid w:val="00297FC2"/>
    <w:rsid w:val="00336E79"/>
    <w:rsid w:val="00347157"/>
    <w:rsid w:val="0037799A"/>
    <w:rsid w:val="00386E13"/>
    <w:rsid w:val="00390297"/>
    <w:rsid w:val="003904C3"/>
    <w:rsid w:val="00391194"/>
    <w:rsid w:val="0039214A"/>
    <w:rsid w:val="003B083F"/>
    <w:rsid w:val="003E1877"/>
    <w:rsid w:val="00410E98"/>
    <w:rsid w:val="004111B1"/>
    <w:rsid w:val="004C14AE"/>
    <w:rsid w:val="004F5C57"/>
    <w:rsid w:val="00533EF3"/>
    <w:rsid w:val="00566828"/>
    <w:rsid w:val="00597A27"/>
    <w:rsid w:val="005E1447"/>
    <w:rsid w:val="005E1812"/>
    <w:rsid w:val="005E5AED"/>
    <w:rsid w:val="005E611B"/>
    <w:rsid w:val="006242BE"/>
    <w:rsid w:val="006371E5"/>
    <w:rsid w:val="006B52C0"/>
    <w:rsid w:val="00716475"/>
    <w:rsid w:val="0077641F"/>
    <w:rsid w:val="00811998"/>
    <w:rsid w:val="00814285"/>
    <w:rsid w:val="00815314"/>
    <w:rsid w:val="0081769F"/>
    <w:rsid w:val="00825B36"/>
    <w:rsid w:val="008345A0"/>
    <w:rsid w:val="008353B7"/>
    <w:rsid w:val="00865730"/>
    <w:rsid w:val="008A0916"/>
    <w:rsid w:val="00917649"/>
    <w:rsid w:val="009323B4"/>
    <w:rsid w:val="00932B5F"/>
    <w:rsid w:val="00947C86"/>
    <w:rsid w:val="0095460C"/>
    <w:rsid w:val="009D2AE9"/>
    <w:rsid w:val="009D5B39"/>
    <w:rsid w:val="009E411C"/>
    <w:rsid w:val="00A058C1"/>
    <w:rsid w:val="00A262CA"/>
    <w:rsid w:val="00A37666"/>
    <w:rsid w:val="00A46498"/>
    <w:rsid w:val="00B31EE3"/>
    <w:rsid w:val="00B72127"/>
    <w:rsid w:val="00B809CB"/>
    <w:rsid w:val="00BB435B"/>
    <w:rsid w:val="00BF3B5D"/>
    <w:rsid w:val="00C9026F"/>
    <w:rsid w:val="00CC1BE6"/>
    <w:rsid w:val="00CC6E8F"/>
    <w:rsid w:val="00D77B44"/>
    <w:rsid w:val="00DA2A30"/>
    <w:rsid w:val="00DB5003"/>
    <w:rsid w:val="00E51210"/>
    <w:rsid w:val="00E945A5"/>
    <w:rsid w:val="00EA0D6D"/>
    <w:rsid w:val="00F00183"/>
    <w:rsid w:val="00F71087"/>
    <w:rsid w:val="00F8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861A9A-F3DF-4BE4-9B58-EA076DC60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0572D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187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18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1877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E1877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3E187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8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877"/>
    <w:rPr>
      <w:rFonts w:ascii="Lucida Grande" w:eastAsia="MS Mincho" w:hAnsi="Lucida Grande" w:cs="Lucida Grande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7108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087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087"/>
    <w:rPr>
      <w:rFonts w:eastAsiaTheme="minorEastAsia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97FC2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187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1877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1877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3E1877"/>
    <w:rPr>
      <w:rFonts w:ascii="Calibri" w:eastAsia="MS Mincho" w:hAnsi="Calibri" w:cs="Times New Roman"/>
      <w:sz w:val="20"/>
      <w:lang w:val="en-US"/>
    </w:rPr>
  </w:style>
  <w:style w:type="character" w:customStyle="1" w:styleId="apple-converted-space">
    <w:name w:val="apple-converted-space"/>
    <w:basedOn w:val="DefaultParagraphFont"/>
    <w:rsid w:val="003E1877"/>
  </w:style>
  <w:style w:type="paragraph" w:customStyle="1" w:styleId="CUPAhead">
    <w:name w:val="CUP A head"/>
    <w:basedOn w:val="Normal"/>
    <w:qFormat/>
    <w:rsid w:val="003E1877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3E1877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3E1877"/>
    <w:pPr>
      <w:spacing w:before="120"/>
    </w:pPr>
  </w:style>
  <w:style w:type="paragraph" w:customStyle="1" w:styleId="CUPBodytext">
    <w:name w:val="CUP Body text"/>
    <w:basedOn w:val="Normal"/>
    <w:qFormat/>
    <w:rsid w:val="003E1877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3E1877"/>
    <w:pPr>
      <w:numPr>
        <w:numId w:val="8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3E1877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3E1877"/>
    <w:pPr>
      <w:spacing w:before="0"/>
    </w:pPr>
  </w:style>
  <w:style w:type="paragraph" w:customStyle="1" w:styleId="CUPDhead">
    <w:name w:val="CUP D head"/>
    <w:basedOn w:val="Normal"/>
    <w:qFormat/>
    <w:rsid w:val="003E1877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3E1877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3E1877"/>
    <w:pPr>
      <w:spacing w:before="240" w:after="0"/>
    </w:pPr>
  </w:style>
  <w:style w:type="paragraph" w:customStyle="1" w:styleId="CUPnoteboxhead">
    <w:name w:val="CUP note box head"/>
    <w:basedOn w:val="Normal"/>
    <w:qFormat/>
    <w:rsid w:val="003E187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3E1877"/>
    <w:pPr>
      <w:numPr>
        <w:numId w:val="6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3E1877"/>
    <w:pPr>
      <w:spacing w:after="0"/>
      <w:ind w:left="697"/>
    </w:pPr>
  </w:style>
  <w:style w:type="paragraph" w:customStyle="1" w:styleId="CUPrubrictext">
    <w:name w:val="CUP rubric text"/>
    <w:basedOn w:val="CUPBodytext"/>
    <w:qFormat/>
    <w:rsid w:val="003E1877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3E1877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3E1877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3E1877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3E1877"/>
    <w:rPr>
      <w:b/>
    </w:rPr>
  </w:style>
  <w:style w:type="paragraph" w:customStyle="1" w:styleId="Default">
    <w:name w:val="Default"/>
    <w:rsid w:val="003E1877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3E187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187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3E1877"/>
    <w:rPr>
      <w:i/>
      <w:iCs/>
    </w:rPr>
  </w:style>
  <w:style w:type="character" w:styleId="Strong">
    <w:name w:val="Strong"/>
    <w:basedOn w:val="DefaultParagraphFont"/>
    <w:uiPriority w:val="22"/>
    <w:qFormat/>
    <w:rsid w:val="003E18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46HzTGVQh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46</cp:revision>
  <cp:lastPrinted>2019-04-10T09:12:00Z</cp:lastPrinted>
  <dcterms:created xsi:type="dcterms:W3CDTF">2018-07-09T02:17:00Z</dcterms:created>
  <dcterms:modified xsi:type="dcterms:W3CDTF">2019-07-31T10:28:00Z</dcterms:modified>
</cp:coreProperties>
</file>